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619" w:rsidRPr="00F66D91" w:rsidRDefault="00362619" w:rsidP="00F66D91">
      <w:pPr>
        <w:spacing w:line="480" w:lineRule="auto"/>
        <w:rPr>
          <w:rFonts w:ascii="Times New Roman" w:hAnsi="Times New Roman" w:cs="Times New Roman"/>
          <w:b/>
          <w:color w:val="000000" w:themeColor="text1"/>
          <w:sz w:val="24"/>
          <w:szCs w:val="24"/>
        </w:rPr>
      </w:pPr>
    </w:p>
    <w:p w:rsidR="00362619" w:rsidRPr="00F66D91" w:rsidRDefault="00362619" w:rsidP="00F66D91">
      <w:pPr>
        <w:spacing w:line="480" w:lineRule="auto"/>
        <w:rPr>
          <w:rFonts w:ascii="Times New Roman" w:hAnsi="Times New Roman" w:cs="Times New Roman"/>
          <w:b/>
          <w:color w:val="000000" w:themeColor="text1"/>
          <w:sz w:val="24"/>
          <w:szCs w:val="24"/>
        </w:rPr>
      </w:pPr>
    </w:p>
    <w:p w:rsidR="00362619" w:rsidRPr="00F66D91" w:rsidRDefault="0043247F" w:rsidP="00F66D91">
      <w:pPr>
        <w:spacing w:line="480" w:lineRule="auto"/>
        <w:jc w:val="center"/>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Name</w:t>
      </w:r>
    </w:p>
    <w:p w:rsidR="00362619" w:rsidRPr="00F66D91" w:rsidRDefault="0043247F" w:rsidP="00F66D91">
      <w:pPr>
        <w:spacing w:line="480" w:lineRule="auto"/>
        <w:jc w:val="center"/>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Institution</w:t>
      </w:r>
    </w:p>
    <w:p w:rsidR="00362619" w:rsidRPr="00F66D91" w:rsidRDefault="0043247F" w:rsidP="00F66D91">
      <w:pPr>
        <w:spacing w:line="480" w:lineRule="auto"/>
        <w:jc w:val="center"/>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Date</w:t>
      </w:r>
    </w:p>
    <w:p w:rsidR="00362619" w:rsidRPr="00F66D91" w:rsidRDefault="0043247F" w:rsidP="00F66D91">
      <w:pPr>
        <w:spacing w:line="480" w:lineRule="auto"/>
        <w:jc w:val="center"/>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Healthcare</w:t>
      </w: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jc w:val="center"/>
        <w:rPr>
          <w:rFonts w:ascii="Times New Roman" w:hAnsi="Times New Roman" w:cs="Times New Roman"/>
          <w:color w:val="000000" w:themeColor="text1"/>
          <w:sz w:val="24"/>
          <w:szCs w:val="24"/>
        </w:rPr>
      </w:pPr>
    </w:p>
    <w:p w:rsidR="00362619" w:rsidRPr="00F66D91" w:rsidRDefault="00362619" w:rsidP="00F66D91">
      <w:pPr>
        <w:spacing w:line="480" w:lineRule="auto"/>
        <w:rPr>
          <w:rFonts w:ascii="Times New Roman" w:hAnsi="Times New Roman" w:cs="Times New Roman"/>
          <w:b/>
          <w:color w:val="000000" w:themeColor="text1"/>
          <w:sz w:val="24"/>
          <w:szCs w:val="24"/>
        </w:rPr>
      </w:pPr>
    </w:p>
    <w:p w:rsidR="006A6471" w:rsidRPr="00F66D91" w:rsidRDefault="0043247F" w:rsidP="00F66D91">
      <w:pPr>
        <w:spacing w:line="480" w:lineRule="auto"/>
        <w:rPr>
          <w:rFonts w:ascii="Times New Roman" w:hAnsi="Times New Roman" w:cs="Times New Roman"/>
          <w:b/>
          <w:color w:val="000000" w:themeColor="text1"/>
          <w:sz w:val="24"/>
          <w:szCs w:val="24"/>
        </w:rPr>
      </w:pPr>
      <w:r w:rsidRPr="00F66D91">
        <w:rPr>
          <w:rFonts w:ascii="Times New Roman" w:hAnsi="Times New Roman" w:cs="Times New Roman"/>
          <w:b/>
          <w:color w:val="000000" w:themeColor="text1"/>
          <w:sz w:val="24"/>
          <w:szCs w:val="24"/>
        </w:rPr>
        <w:lastRenderedPageBreak/>
        <w:t>Subjective state</w:t>
      </w:r>
    </w:p>
    <w:p w:rsidR="00F4338F"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b/>
          <w:color w:val="000000" w:themeColor="text1"/>
          <w:sz w:val="24"/>
          <w:szCs w:val="24"/>
        </w:rPr>
        <w:tab/>
      </w:r>
      <w:r w:rsidRPr="00F66D91">
        <w:rPr>
          <w:rFonts w:ascii="Times New Roman" w:hAnsi="Times New Roman" w:cs="Times New Roman"/>
          <w:color w:val="000000" w:themeColor="text1"/>
          <w:sz w:val="24"/>
          <w:szCs w:val="24"/>
        </w:rPr>
        <w:t xml:space="preserve">High blood pressure or hypertension is something that cannot be </w:t>
      </w:r>
      <w:r w:rsidR="00F5031B" w:rsidRPr="00F66D91">
        <w:rPr>
          <w:rFonts w:ascii="Times New Roman" w:hAnsi="Times New Roman" w:cs="Times New Roman"/>
          <w:color w:val="000000" w:themeColor="text1"/>
          <w:sz w:val="24"/>
          <w:szCs w:val="24"/>
        </w:rPr>
        <w:t xml:space="preserve">felt or even seen but it can have </w:t>
      </w:r>
      <w:r w:rsidRPr="00F66D91">
        <w:rPr>
          <w:rFonts w:ascii="Times New Roman" w:hAnsi="Times New Roman" w:cs="Times New Roman"/>
          <w:color w:val="000000" w:themeColor="text1"/>
          <w:sz w:val="24"/>
          <w:szCs w:val="24"/>
        </w:rPr>
        <w:t xml:space="preserve">devastating consequences. This condition among aging adults is highly prevalent, with the capability of leading to diastolic heart failure, coronary artery disease, </w:t>
      </w:r>
      <w:r w:rsidR="00F5031B" w:rsidRPr="00F66D91">
        <w:rPr>
          <w:rFonts w:ascii="Times New Roman" w:hAnsi="Times New Roman" w:cs="Times New Roman"/>
          <w:color w:val="000000" w:themeColor="text1"/>
          <w:sz w:val="24"/>
          <w:szCs w:val="24"/>
        </w:rPr>
        <w:t xml:space="preserve">and </w:t>
      </w:r>
      <w:r w:rsidRPr="00F66D91">
        <w:rPr>
          <w:rFonts w:ascii="Times New Roman" w:hAnsi="Times New Roman" w:cs="Times New Roman"/>
          <w:color w:val="000000" w:themeColor="text1"/>
          <w:sz w:val="24"/>
          <w:szCs w:val="24"/>
        </w:rPr>
        <w:t>systolic heart failure among other conditions of cardiovascular.</w:t>
      </w:r>
      <w:r w:rsidR="00F5031B" w:rsidRPr="00F66D91">
        <w:rPr>
          <w:rFonts w:ascii="Times New Roman" w:hAnsi="Times New Roman" w:cs="Times New Roman"/>
          <w:color w:val="000000" w:themeColor="text1"/>
          <w:sz w:val="24"/>
          <w:szCs w:val="24"/>
        </w:rPr>
        <w:t xml:space="preserve"> </w:t>
      </w:r>
      <w:r w:rsidR="003F469E" w:rsidRPr="00F66D91">
        <w:rPr>
          <w:rFonts w:ascii="Times New Roman" w:hAnsi="Times New Roman" w:cs="Times New Roman"/>
          <w:color w:val="000000" w:themeColor="text1"/>
          <w:sz w:val="24"/>
          <w:szCs w:val="24"/>
        </w:rPr>
        <w:t>“</w:t>
      </w:r>
      <w:r w:rsidR="00F5031B" w:rsidRPr="00F66D91">
        <w:rPr>
          <w:rFonts w:ascii="Times New Roman" w:hAnsi="Times New Roman" w:cs="Times New Roman"/>
          <w:color w:val="000000" w:themeColor="text1"/>
          <w:sz w:val="24"/>
          <w:szCs w:val="24"/>
        </w:rPr>
        <w:t>Clinical heart failure is also known to be worsened by high blood pressure as a result of high afterload which increases the heart’s work and this prompts a maladaptive state reflected by edema, fatigue and congestion.</w:t>
      </w:r>
      <w:r w:rsidR="003F469E" w:rsidRPr="00F66D91">
        <w:rPr>
          <w:rFonts w:ascii="Times New Roman" w:hAnsi="Times New Roman" w:cs="Times New Roman"/>
          <w:color w:val="000000" w:themeColor="text1"/>
          <w:sz w:val="24"/>
          <w:szCs w:val="24"/>
        </w:rPr>
        <w:t>”</w:t>
      </w:r>
      <w:r w:rsidR="00F66D91">
        <w:rPr>
          <w:rFonts w:ascii="Times New Roman" w:hAnsi="Times New Roman" w:cs="Times New Roman"/>
          <w:color w:val="000000" w:themeColor="text1"/>
          <w:sz w:val="24"/>
          <w:szCs w:val="24"/>
        </w:rPr>
        <w:t xml:space="preserve"> (</w:t>
      </w:r>
      <w:r w:rsidR="00F66D91">
        <w:rPr>
          <w:rFonts w:ascii="Times New Roman" w:eastAsia="Arial Unicode MS" w:hAnsi="Times New Roman" w:cs="Times New Roman"/>
          <w:color w:val="000000"/>
          <w:sz w:val="24"/>
          <w:szCs w:val="24"/>
        </w:rPr>
        <w:t xml:space="preserve">MacGregor </w:t>
      </w:r>
      <w:r w:rsidR="00F66D91" w:rsidRPr="00F66D91">
        <w:rPr>
          <w:rFonts w:ascii="Times New Roman" w:eastAsia="Arial Unicode MS" w:hAnsi="Times New Roman" w:cs="Times New Roman"/>
          <w:color w:val="000000"/>
          <w:sz w:val="24"/>
          <w:szCs w:val="24"/>
        </w:rPr>
        <w:t>&amp; Stowasser</w:t>
      </w:r>
      <w:r w:rsidR="00F66D91">
        <w:rPr>
          <w:rFonts w:ascii="Times New Roman" w:eastAsia="Arial Unicode MS" w:hAnsi="Times New Roman" w:cs="Times New Roman"/>
          <w:color w:val="000000"/>
          <w:sz w:val="24"/>
          <w:szCs w:val="24"/>
        </w:rPr>
        <w:t>, 2016</w:t>
      </w:r>
      <w:r w:rsidR="00F66D91">
        <w:rPr>
          <w:rFonts w:ascii="Times New Roman" w:hAnsi="Times New Roman" w:cs="Times New Roman"/>
          <w:color w:val="000000" w:themeColor="text1"/>
          <w:sz w:val="24"/>
          <w:szCs w:val="24"/>
        </w:rPr>
        <w:t>)</w:t>
      </w:r>
      <w:r w:rsidR="003F469E" w:rsidRPr="00F66D91">
        <w:rPr>
          <w:rFonts w:ascii="Times New Roman" w:hAnsi="Times New Roman" w:cs="Times New Roman"/>
          <w:color w:val="000000" w:themeColor="text1"/>
          <w:sz w:val="24"/>
          <w:szCs w:val="24"/>
        </w:rPr>
        <w:t xml:space="preserve"> </w:t>
      </w:r>
    </w:p>
    <w:p w:rsidR="00472C76"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ab/>
      </w:r>
      <w:r w:rsidRPr="00F66D91">
        <w:rPr>
          <w:rFonts w:ascii="Times New Roman" w:hAnsi="Times New Roman" w:cs="Times New Roman"/>
          <w:color w:val="000000" w:themeColor="text1"/>
          <w:sz w:val="24"/>
          <w:szCs w:val="24"/>
        </w:rPr>
        <w:t xml:space="preserve">Ms. Britney Watkins is a 75-year old White American with a history of drinking </w:t>
      </w:r>
      <w:r w:rsidR="00092C2F" w:rsidRPr="00F66D91">
        <w:rPr>
          <w:rFonts w:ascii="Times New Roman" w:hAnsi="Times New Roman" w:cs="Times New Roman"/>
          <w:color w:val="000000" w:themeColor="text1"/>
          <w:sz w:val="24"/>
          <w:szCs w:val="24"/>
        </w:rPr>
        <w:t>and smoking</w:t>
      </w:r>
      <w:r w:rsidRPr="00F66D91">
        <w:rPr>
          <w:rFonts w:ascii="Times New Roman" w:hAnsi="Times New Roman" w:cs="Times New Roman"/>
          <w:color w:val="000000" w:themeColor="text1"/>
          <w:sz w:val="24"/>
          <w:szCs w:val="24"/>
        </w:rPr>
        <w:t>.</w:t>
      </w:r>
      <w:r w:rsidR="00B6466F" w:rsidRPr="00F66D91">
        <w:rPr>
          <w:rFonts w:ascii="Times New Roman" w:hAnsi="Times New Roman" w:cs="Times New Roman"/>
          <w:color w:val="000000" w:themeColor="text1"/>
          <w:sz w:val="24"/>
          <w:szCs w:val="24"/>
        </w:rPr>
        <w:t xml:space="preserve"> </w:t>
      </w:r>
      <w:r w:rsidR="00695D5C" w:rsidRPr="00F66D91">
        <w:rPr>
          <w:rFonts w:ascii="Times New Roman" w:hAnsi="Times New Roman" w:cs="Times New Roman"/>
          <w:color w:val="000000" w:themeColor="text1"/>
          <w:sz w:val="24"/>
          <w:szCs w:val="24"/>
        </w:rPr>
        <w:t>Severe h</w:t>
      </w:r>
      <w:r w:rsidR="00B6466F" w:rsidRPr="00F66D91">
        <w:rPr>
          <w:rFonts w:ascii="Times New Roman" w:hAnsi="Times New Roman" w:cs="Times New Roman"/>
          <w:color w:val="000000" w:themeColor="text1"/>
          <w:sz w:val="24"/>
          <w:szCs w:val="24"/>
        </w:rPr>
        <w:t>igh blood pressure is the problem I am providing a follow up for Britney in our outpatient setup clinic. There are no warning signs and symptoms that are associated with this disease</w:t>
      </w:r>
      <w:r w:rsidR="00695D5C" w:rsidRPr="00F66D91">
        <w:rPr>
          <w:rFonts w:ascii="Times New Roman" w:hAnsi="Times New Roman" w:cs="Times New Roman"/>
          <w:color w:val="000000" w:themeColor="text1"/>
          <w:sz w:val="24"/>
          <w:szCs w:val="24"/>
        </w:rPr>
        <w:t xml:space="preserve"> normally</w:t>
      </w:r>
      <w:r w:rsidR="00B6466F" w:rsidRPr="00F66D91">
        <w:rPr>
          <w:rFonts w:ascii="Times New Roman" w:hAnsi="Times New Roman" w:cs="Times New Roman"/>
          <w:color w:val="000000" w:themeColor="text1"/>
          <w:sz w:val="24"/>
          <w:szCs w:val="24"/>
        </w:rPr>
        <w:t xml:space="preserve"> and many people, including Ms. Britney Watkins do not know if they have hypertension. The only way of determining whether Britney had high blood pressur</w:t>
      </w:r>
      <w:r w:rsidR="00DA09FF" w:rsidRPr="00F66D91">
        <w:rPr>
          <w:rFonts w:ascii="Times New Roman" w:hAnsi="Times New Roman" w:cs="Times New Roman"/>
          <w:color w:val="000000" w:themeColor="text1"/>
          <w:sz w:val="24"/>
          <w:szCs w:val="24"/>
        </w:rPr>
        <w:t>e was by measuring her</w:t>
      </w:r>
      <w:r w:rsidR="00B6466F" w:rsidRPr="00F66D91">
        <w:rPr>
          <w:rFonts w:ascii="Times New Roman" w:hAnsi="Times New Roman" w:cs="Times New Roman"/>
          <w:color w:val="000000" w:themeColor="text1"/>
          <w:sz w:val="24"/>
          <w:szCs w:val="24"/>
        </w:rPr>
        <w:t xml:space="preserve"> bloo</w:t>
      </w:r>
      <w:r w:rsidR="00695D5C" w:rsidRPr="00F66D91">
        <w:rPr>
          <w:rFonts w:ascii="Times New Roman" w:hAnsi="Times New Roman" w:cs="Times New Roman"/>
          <w:color w:val="000000" w:themeColor="text1"/>
          <w:sz w:val="24"/>
          <w:szCs w:val="24"/>
        </w:rPr>
        <w:t>d pressure. However, since Britney had severe blood pressu</w:t>
      </w:r>
      <w:r w:rsidR="00AA26EE" w:rsidRPr="00F66D91">
        <w:rPr>
          <w:rFonts w:ascii="Times New Roman" w:hAnsi="Times New Roman" w:cs="Times New Roman"/>
          <w:color w:val="000000" w:themeColor="text1"/>
          <w:sz w:val="24"/>
          <w:szCs w:val="24"/>
        </w:rPr>
        <w:t xml:space="preserve">re, she had various </w:t>
      </w:r>
      <w:r w:rsidR="00695D5C" w:rsidRPr="00F66D91">
        <w:rPr>
          <w:rFonts w:ascii="Times New Roman" w:hAnsi="Times New Roman" w:cs="Times New Roman"/>
          <w:color w:val="000000" w:themeColor="text1"/>
          <w:sz w:val="24"/>
          <w:szCs w:val="24"/>
        </w:rPr>
        <w:t xml:space="preserve">symptoms, which included </w:t>
      </w:r>
      <w:r w:rsidR="00340B49" w:rsidRPr="00F66D91">
        <w:rPr>
          <w:rFonts w:ascii="Times New Roman" w:hAnsi="Times New Roman" w:cs="Times New Roman"/>
          <w:color w:val="000000" w:themeColor="text1"/>
          <w:sz w:val="24"/>
          <w:szCs w:val="24"/>
        </w:rPr>
        <w:t>headaches, fatigue</w:t>
      </w:r>
      <w:r w:rsidR="00695D5C" w:rsidRPr="00F66D91">
        <w:rPr>
          <w:rFonts w:ascii="Times New Roman" w:hAnsi="Times New Roman" w:cs="Times New Roman"/>
          <w:color w:val="000000" w:themeColor="text1"/>
          <w:sz w:val="24"/>
          <w:szCs w:val="24"/>
        </w:rPr>
        <w:t xml:space="preserve">, vision problems, irregular heartbeat, breathing difficulties, and nervousness.  </w:t>
      </w:r>
    </w:p>
    <w:p w:rsidR="00B9081C" w:rsidRPr="00F66D91" w:rsidRDefault="0043247F" w:rsidP="00F66D91">
      <w:pPr>
        <w:spacing w:line="480" w:lineRule="auto"/>
        <w:ind w:firstLine="720"/>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 xml:space="preserve">The alleviating factors in reducing high blood pressure </w:t>
      </w:r>
      <w:r w:rsidR="00340B49" w:rsidRPr="00F66D91">
        <w:rPr>
          <w:rFonts w:ascii="Times New Roman" w:hAnsi="Times New Roman" w:cs="Times New Roman"/>
          <w:color w:val="000000" w:themeColor="text1"/>
          <w:sz w:val="24"/>
          <w:szCs w:val="24"/>
        </w:rPr>
        <w:t>that I had previously prescribed to Britney included quitting smoking and drinking, eating healthfully, exercising regularly, stress management, and strict adherence to the prescribed treatment by the doctor. These factors have greatly contributed to reducing her blood pressure. Associated symptoms of high blood pressure include blood in the urine, confusion and dizziness.</w:t>
      </w:r>
      <w:r w:rsidR="00472C76" w:rsidRPr="00F66D91">
        <w:rPr>
          <w:rFonts w:ascii="Times New Roman" w:hAnsi="Times New Roman" w:cs="Times New Roman"/>
          <w:color w:val="000000" w:themeColor="text1"/>
          <w:sz w:val="24"/>
          <w:szCs w:val="24"/>
        </w:rPr>
        <w:t xml:space="preserve"> All symptoms reported are quality in revealing the severe condition of Ms. Britney's high blood pressure. These symptoms affect her </w:t>
      </w:r>
      <w:r w:rsidR="00472C76" w:rsidRPr="00F66D91">
        <w:rPr>
          <w:rFonts w:ascii="Times New Roman" w:hAnsi="Times New Roman" w:cs="Times New Roman"/>
          <w:color w:val="000000" w:themeColor="text1"/>
          <w:sz w:val="24"/>
          <w:szCs w:val="24"/>
        </w:rPr>
        <w:lastRenderedPageBreak/>
        <w:t>lifestyle as she has engaged in weight loss, reduced the intake of sodium, increased her physical activity, and quit smoking and drinking.</w:t>
      </w:r>
      <w:r w:rsidRPr="00F66D91">
        <w:rPr>
          <w:rFonts w:ascii="Times New Roman" w:hAnsi="Times New Roman" w:cs="Times New Roman"/>
          <w:color w:val="000000" w:themeColor="text1"/>
          <w:sz w:val="24"/>
          <w:szCs w:val="24"/>
        </w:rPr>
        <w:t xml:space="preserve"> Britney has modified her lifestyle.</w:t>
      </w:r>
    </w:p>
    <w:p w:rsidR="00472C76" w:rsidRPr="00F66D91" w:rsidRDefault="0043247F" w:rsidP="00F66D91">
      <w:pPr>
        <w:spacing w:line="480" w:lineRule="auto"/>
        <w:ind w:firstLine="720"/>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 xml:space="preserve">   </w:t>
      </w:r>
      <w:r w:rsidR="00695D5C" w:rsidRPr="00F66D91">
        <w:rPr>
          <w:rFonts w:ascii="Times New Roman" w:hAnsi="Times New Roman" w:cs="Times New Roman"/>
          <w:color w:val="000000" w:themeColor="text1"/>
          <w:sz w:val="24"/>
          <w:szCs w:val="24"/>
        </w:rPr>
        <w:t xml:space="preserve"> </w:t>
      </w:r>
      <w:r w:rsidR="00B6466F" w:rsidRPr="00F66D91">
        <w:rPr>
          <w:rFonts w:ascii="Times New Roman" w:hAnsi="Times New Roman" w:cs="Times New Roman"/>
          <w:color w:val="000000" w:themeColor="text1"/>
          <w:sz w:val="24"/>
          <w:szCs w:val="24"/>
        </w:rPr>
        <w:t xml:space="preserve">  </w:t>
      </w:r>
      <w:r w:rsidR="00092C2F" w:rsidRPr="00F66D91">
        <w:rPr>
          <w:rFonts w:ascii="Times New Roman" w:hAnsi="Times New Roman" w:cs="Times New Roman"/>
          <w:color w:val="000000" w:themeColor="text1"/>
          <w:sz w:val="24"/>
          <w:szCs w:val="24"/>
        </w:rPr>
        <w:t>The onset of her symptoms is 07/07/2020 and Britney often experiences these sympt</w:t>
      </w:r>
      <w:r w:rsidR="003A08D6" w:rsidRPr="00F66D91">
        <w:rPr>
          <w:rFonts w:ascii="Times New Roman" w:hAnsi="Times New Roman" w:cs="Times New Roman"/>
          <w:color w:val="000000" w:themeColor="text1"/>
          <w:sz w:val="24"/>
          <w:szCs w:val="24"/>
        </w:rPr>
        <w:t>oms on a daily basis. There is no order in the sequence of events regarding her s</w:t>
      </w:r>
      <w:r w:rsidR="00106039" w:rsidRPr="00F66D91">
        <w:rPr>
          <w:rFonts w:ascii="Times New Roman" w:hAnsi="Times New Roman" w:cs="Times New Roman"/>
          <w:color w:val="000000" w:themeColor="text1"/>
          <w:sz w:val="24"/>
          <w:szCs w:val="24"/>
        </w:rPr>
        <w:t xml:space="preserve">ymptoms as this greatly varies. </w:t>
      </w:r>
      <w:r w:rsidR="00BE5BE5" w:rsidRPr="00F66D91">
        <w:rPr>
          <w:rFonts w:ascii="Times New Roman" w:hAnsi="Times New Roman" w:cs="Times New Roman"/>
          <w:color w:val="000000" w:themeColor="text1"/>
          <w:sz w:val="24"/>
          <w:szCs w:val="24"/>
        </w:rPr>
        <w:t>Hypertension is a generalized disease that radiates as the attempts of the body in radiating heat. There are some complications that are associated with high blood pressure which is uncontrolled. These complications include stroke/heart attack, heart failure, aneu</w:t>
      </w:r>
      <w:r w:rsidR="002B6744" w:rsidRPr="00F66D91">
        <w:rPr>
          <w:rFonts w:ascii="Times New Roman" w:hAnsi="Times New Roman" w:cs="Times New Roman"/>
          <w:color w:val="000000" w:themeColor="text1"/>
          <w:sz w:val="24"/>
          <w:szCs w:val="24"/>
        </w:rPr>
        <w:t>rysm, dementia, memory trouble among others. These complications will have a huge impact on Britney and the significant other. The symptoms are very severe, highlighting the severe high blood pressure Britney has. Ms. Britney Watkins has a good history as she had undergone all immunization phases. However, she had been previously allergic to some medicines and insect bites and stings. In addition, despite being hospitalized in her early lif</w:t>
      </w:r>
      <w:r w:rsidR="00A23356" w:rsidRPr="00F66D91">
        <w:rPr>
          <w:rFonts w:ascii="Times New Roman" w:hAnsi="Times New Roman" w:cs="Times New Roman"/>
          <w:color w:val="000000" w:themeColor="text1"/>
          <w:sz w:val="24"/>
          <w:szCs w:val="24"/>
        </w:rPr>
        <w:t xml:space="preserve">e, she has never been operated. </w:t>
      </w:r>
    </w:p>
    <w:p w:rsidR="00A23356" w:rsidRPr="00F66D91" w:rsidRDefault="0043247F" w:rsidP="00F66D91">
      <w:pPr>
        <w:spacing w:line="480" w:lineRule="auto"/>
        <w:ind w:firstLine="720"/>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Britney's grandfather had been diagnosed with hypertension at the age of 59. Since her family has a history of hypertension, this has been a risk factor for her developing high blood pressure. This increa</w:t>
      </w:r>
      <w:r w:rsidRPr="00F66D91">
        <w:rPr>
          <w:rFonts w:ascii="Times New Roman" w:hAnsi="Times New Roman" w:cs="Times New Roman"/>
          <w:color w:val="000000" w:themeColor="text1"/>
          <w:sz w:val="24"/>
          <w:szCs w:val="24"/>
        </w:rPr>
        <w:t>sed her risk of</w:t>
      </w:r>
      <w:r w:rsidR="000312AD" w:rsidRPr="00F66D91">
        <w:rPr>
          <w:rFonts w:ascii="Times New Roman" w:hAnsi="Times New Roman" w:cs="Times New Roman"/>
          <w:color w:val="000000" w:themeColor="text1"/>
          <w:sz w:val="24"/>
          <w:szCs w:val="24"/>
        </w:rPr>
        <w:t xml:space="preserve"> getting hypertension by twice. During her early 20s, Britney started smoking and drinking and this could have contributed significantly to her hypertension. She resides in Austin, Texas and she is financially stable with no outside assistance. Her family inter-relationship is good and she lives with most of her family. Ms. Britney Watkins has severe high blood pressure symptoms which is the case I am following up. However, she has engaged in </w:t>
      </w:r>
      <w:r w:rsidR="00BA7345" w:rsidRPr="00F66D91">
        <w:rPr>
          <w:rFonts w:ascii="Times New Roman" w:hAnsi="Times New Roman" w:cs="Times New Roman"/>
          <w:color w:val="000000" w:themeColor="text1"/>
          <w:sz w:val="24"/>
          <w:szCs w:val="24"/>
        </w:rPr>
        <w:t>alleviating factors which will play a crucial role in reducing the high blood pressure.</w:t>
      </w:r>
      <w:r w:rsidR="003F469E" w:rsidRPr="00F66D91">
        <w:rPr>
          <w:rFonts w:ascii="Times New Roman" w:hAnsi="Times New Roman" w:cs="Times New Roman"/>
          <w:color w:val="000000" w:themeColor="text1"/>
          <w:sz w:val="24"/>
          <w:szCs w:val="24"/>
        </w:rPr>
        <w:t xml:space="preserve"> (</w:t>
      </w:r>
      <w:r w:rsidR="003F469E" w:rsidRPr="00F66D91">
        <w:rPr>
          <w:rFonts w:ascii="Times New Roman" w:hAnsi="Times New Roman" w:cs="Times New Roman"/>
          <w:color w:val="000000" w:themeColor="text1"/>
          <w:sz w:val="24"/>
          <w:szCs w:val="24"/>
          <w:shd w:val="clear" w:color="auto" w:fill="FFFFFF"/>
        </w:rPr>
        <w:t>Program, 2000</w:t>
      </w:r>
      <w:r w:rsidR="003F469E" w:rsidRPr="00F66D91">
        <w:rPr>
          <w:rFonts w:ascii="Times New Roman" w:hAnsi="Times New Roman" w:cs="Times New Roman"/>
          <w:color w:val="000000" w:themeColor="text1"/>
          <w:sz w:val="24"/>
          <w:szCs w:val="24"/>
        </w:rPr>
        <w:t>)</w:t>
      </w:r>
      <w:r w:rsidR="000312AD" w:rsidRPr="00F66D91">
        <w:rPr>
          <w:rFonts w:ascii="Times New Roman" w:hAnsi="Times New Roman" w:cs="Times New Roman"/>
          <w:color w:val="000000" w:themeColor="text1"/>
          <w:sz w:val="24"/>
          <w:szCs w:val="24"/>
        </w:rPr>
        <w:t xml:space="preserve"> </w:t>
      </w:r>
    </w:p>
    <w:p w:rsidR="00195540" w:rsidRPr="00F66D91" w:rsidRDefault="0043247F" w:rsidP="00F66D91">
      <w:pPr>
        <w:spacing w:line="480" w:lineRule="auto"/>
        <w:rPr>
          <w:rFonts w:ascii="Times New Roman" w:hAnsi="Times New Roman" w:cs="Times New Roman"/>
          <w:b/>
          <w:color w:val="000000" w:themeColor="text1"/>
          <w:sz w:val="24"/>
          <w:szCs w:val="24"/>
        </w:rPr>
      </w:pPr>
      <w:r w:rsidRPr="00F66D91">
        <w:rPr>
          <w:rFonts w:ascii="Times New Roman" w:hAnsi="Times New Roman" w:cs="Times New Roman"/>
          <w:b/>
          <w:color w:val="000000" w:themeColor="text1"/>
          <w:sz w:val="24"/>
          <w:szCs w:val="24"/>
        </w:rPr>
        <w:lastRenderedPageBreak/>
        <w:t>Objective</w:t>
      </w:r>
    </w:p>
    <w:tbl>
      <w:tblPr>
        <w:tblStyle w:val="TableGrid"/>
        <w:tblW w:w="0" w:type="auto"/>
        <w:tblLook w:val="04A0"/>
      </w:tblPr>
      <w:tblGrid>
        <w:gridCol w:w="4788"/>
        <w:gridCol w:w="4788"/>
      </w:tblGrid>
      <w:tr w:rsidR="00077CD7" w:rsidTr="00195540">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Positive Findings</w:t>
            </w:r>
          </w:p>
        </w:tc>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Negative Findings</w:t>
            </w:r>
          </w:p>
        </w:tc>
      </w:tr>
      <w:tr w:rsidR="00077CD7" w:rsidTr="00195540">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Family history of hypertension</w:t>
            </w:r>
          </w:p>
        </w:tc>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No history of heart failure</w:t>
            </w:r>
          </w:p>
        </w:tc>
      </w:tr>
      <w:tr w:rsidR="00077CD7" w:rsidTr="00195540">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Cigarette smoking history</w:t>
            </w:r>
          </w:p>
        </w:tc>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No history of breathing difficulties</w:t>
            </w:r>
          </w:p>
        </w:tc>
      </w:tr>
      <w:tr w:rsidR="00077CD7" w:rsidTr="00195540">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History of stroke</w:t>
            </w:r>
          </w:p>
        </w:tc>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 xml:space="preserve">No stroke </w:t>
            </w:r>
            <w:r w:rsidRPr="00F66D91">
              <w:rPr>
                <w:rFonts w:ascii="Times New Roman" w:hAnsi="Times New Roman" w:cs="Times New Roman"/>
                <w:color w:val="000000" w:themeColor="text1"/>
                <w:sz w:val="24"/>
                <w:szCs w:val="24"/>
              </w:rPr>
              <w:t>history</w:t>
            </w:r>
          </w:p>
        </w:tc>
      </w:tr>
      <w:tr w:rsidR="00077CD7" w:rsidTr="00195540">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Blood pressure &gt;180mmHg/&gt;120mmHG on exam</w:t>
            </w:r>
          </w:p>
        </w:tc>
        <w:tc>
          <w:tcPr>
            <w:tcW w:w="4788" w:type="dxa"/>
          </w:tcPr>
          <w:p w:rsidR="00195540"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No chest pain on exam</w:t>
            </w:r>
          </w:p>
        </w:tc>
      </w:tr>
    </w:tbl>
    <w:p w:rsidR="00BA7345" w:rsidRPr="00F66D91" w:rsidRDefault="00BA7345" w:rsidP="00F66D91">
      <w:pPr>
        <w:spacing w:line="480" w:lineRule="auto"/>
        <w:rPr>
          <w:rFonts w:ascii="Times New Roman" w:hAnsi="Times New Roman" w:cs="Times New Roman"/>
          <w:color w:val="000000" w:themeColor="text1"/>
          <w:sz w:val="24"/>
          <w:szCs w:val="24"/>
        </w:rPr>
      </w:pPr>
    </w:p>
    <w:p w:rsidR="00F5031B"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ab/>
        <w:t>The normal blood pressure: systolic pressure &lt;120mmHg and the diastolic pressure &lt;80 mmHg. On the other hand, hypertension is systolic pressure &gt;129mmHg or diastolic pressure &gt;79mmH</w:t>
      </w:r>
      <w:r w:rsidRPr="00F66D91">
        <w:rPr>
          <w:rFonts w:ascii="Times New Roman" w:hAnsi="Times New Roman" w:cs="Times New Roman"/>
          <w:color w:val="000000" w:themeColor="text1"/>
          <w:sz w:val="24"/>
          <w:szCs w:val="24"/>
        </w:rPr>
        <w:t xml:space="preserve">g. However, Britney has severe high blood pressure which is hypertensive emergency with systolic blood pressure of &gt;180 </w:t>
      </w:r>
      <w:r w:rsidR="00362619" w:rsidRPr="00F66D91">
        <w:rPr>
          <w:rFonts w:ascii="Times New Roman" w:hAnsi="Times New Roman" w:cs="Times New Roman"/>
          <w:color w:val="000000" w:themeColor="text1"/>
          <w:sz w:val="24"/>
          <w:szCs w:val="24"/>
        </w:rPr>
        <w:t>mmHg and diastolic pressure &gt;120</w:t>
      </w:r>
      <w:r w:rsidRPr="00F66D91">
        <w:rPr>
          <w:rFonts w:ascii="Times New Roman" w:hAnsi="Times New Roman" w:cs="Times New Roman"/>
          <w:color w:val="000000" w:themeColor="text1"/>
          <w:sz w:val="24"/>
          <w:szCs w:val="24"/>
        </w:rPr>
        <w:t xml:space="preserve"> mmHg with symptoms such as confusion, shortness of breath and dizziness.  </w:t>
      </w:r>
    </w:p>
    <w:p w:rsidR="00B07AA7" w:rsidRPr="00F66D91" w:rsidRDefault="0043247F" w:rsidP="00F66D91">
      <w:pPr>
        <w:spacing w:line="480" w:lineRule="auto"/>
        <w:rPr>
          <w:rFonts w:ascii="Times New Roman" w:hAnsi="Times New Roman" w:cs="Times New Roman"/>
          <w:b/>
          <w:color w:val="000000" w:themeColor="text1"/>
          <w:sz w:val="24"/>
          <w:szCs w:val="24"/>
        </w:rPr>
      </w:pPr>
      <w:r w:rsidRPr="00F66D91">
        <w:rPr>
          <w:rFonts w:ascii="Times New Roman" w:hAnsi="Times New Roman" w:cs="Times New Roman"/>
          <w:b/>
          <w:color w:val="000000" w:themeColor="text1"/>
          <w:sz w:val="24"/>
          <w:szCs w:val="24"/>
        </w:rPr>
        <w:t>Assessment</w:t>
      </w:r>
    </w:p>
    <w:p w:rsidR="00B07AA7" w:rsidRPr="00F66D91"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b/>
          <w:color w:val="000000" w:themeColor="text1"/>
          <w:sz w:val="24"/>
          <w:szCs w:val="24"/>
        </w:rPr>
        <w:tab/>
      </w:r>
      <w:r w:rsidRPr="00F66D91">
        <w:rPr>
          <w:rFonts w:ascii="Times New Roman" w:hAnsi="Times New Roman" w:cs="Times New Roman"/>
          <w:color w:val="000000" w:themeColor="text1"/>
          <w:sz w:val="24"/>
          <w:szCs w:val="24"/>
        </w:rPr>
        <w:t xml:space="preserve">Before </w:t>
      </w:r>
      <w:r w:rsidRPr="00F66D91">
        <w:rPr>
          <w:rFonts w:ascii="Times New Roman" w:hAnsi="Times New Roman" w:cs="Times New Roman"/>
          <w:color w:val="000000" w:themeColor="text1"/>
          <w:sz w:val="24"/>
          <w:szCs w:val="24"/>
        </w:rPr>
        <w:t>diagnosing Britney with severe high blood pressure, I took three readings of her blood pressure at three separate appointments. The logic behind this is because</w:t>
      </w:r>
      <w:r w:rsidR="0004363B" w:rsidRPr="00F66D91">
        <w:rPr>
          <w:rFonts w:ascii="Times New Roman" w:hAnsi="Times New Roman" w:cs="Times New Roman"/>
          <w:color w:val="000000" w:themeColor="text1"/>
          <w:sz w:val="24"/>
          <w:szCs w:val="24"/>
        </w:rPr>
        <w:t xml:space="preserve">, throughout the day, there is a variation of blood pressure. An appropriate arm cuff that was well sized was used and both arms measured to determine any differences. I also advised Britney to record her blood pressure at home so as to ensure additional information was available regarding the same. I also advised her for a 24-hour monitoring test of blood pressure which is also called ambulatory monitoring of the blood pressure so as to confirm if she had severe blood pressure. </w:t>
      </w:r>
      <w:r w:rsidR="003F469E" w:rsidRPr="00F66D91">
        <w:rPr>
          <w:rFonts w:ascii="Times New Roman" w:hAnsi="Times New Roman" w:cs="Times New Roman"/>
          <w:color w:val="000000" w:themeColor="text1"/>
          <w:sz w:val="24"/>
          <w:szCs w:val="24"/>
        </w:rPr>
        <w:t>“</w:t>
      </w:r>
      <w:r w:rsidR="0004363B" w:rsidRPr="00F66D91">
        <w:rPr>
          <w:rFonts w:ascii="Times New Roman" w:hAnsi="Times New Roman" w:cs="Times New Roman"/>
          <w:color w:val="000000" w:themeColor="text1"/>
          <w:sz w:val="24"/>
          <w:szCs w:val="24"/>
        </w:rPr>
        <w:t xml:space="preserve">To be certain, I also reviewed her medical history and conducted physical examination. Finally, routine </w:t>
      </w:r>
      <w:r w:rsidR="0004363B" w:rsidRPr="00F66D91">
        <w:rPr>
          <w:rFonts w:ascii="Times New Roman" w:hAnsi="Times New Roman" w:cs="Times New Roman"/>
          <w:color w:val="000000" w:themeColor="text1"/>
          <w:sz w:val="24"/>
          <w:szCs w:val="24"/>
        </w:rPr>
        <w:lastRenderedPageBreak/>
        <w:t>tests were performed and included blood test, urine test, electrocardiogram and cholesterol test.</w:t>
      </w:r>
      <w:r w:rsidR="003F469E" w:rsidRPr="00F66D91">
        <w:rPr>
          <w:rFonts w:ascii="Times New Roman" w:hAnsi="Times New Roman" w:cs="Times New Roman"/>
          <w:color w:val="000000" w:themeColor="text1"/>
          <w:sz w:val="24"/>
          <w:szCs w:val="24"/>
        </w:rPr>
        <w:t>” (</w:t>
      </w:r>
      <w:r w:rsidR="00F66D91">
        <w:rPr>
          <w:rFonts w:ascii="Times New Roman" w:hAnsi="Times New Roman" w:cs="Times New Roman"/>
          <w:color w:val="222222"/>
          <w:sz w:val="24"/>
          <w:szCs w:val="24"/>
          <w:shd w:val="clear" w:color="auto" w:fill="FFFFFF"/>
        </w:rPr>
        <w:t xml:space="preserve">Muntner et al, </w:t>
      </w:r>
      <w:r w:rsidR="003F469E" w:rsidRPr="00F66D91">
        <w:rPr>
          <w:rFonts w:ascii="Times New Roman" w:hAnsi="Times New Roman" w:cs="Times New Roman"/>
          <w:color w:val="222222"/>
          <w:sz w:val="24"/>
          <w:szCs w:val="24"/>
          <w:shd w:val="clear" w:color="auto" w:fill="FFFFFF"/>
        </w:rPr>
        <w:t>2018</w:t>
      </w:r>
      <w:r w:rsidR="003F469E" w:rsidRPr="00F66D91">
        <w:rPr>
          <w:rFonts w:ascii="Times New Roman" w:hAnsi="Times New Roman" w:cs="Times New Roman"/>
          <w:color w:val="000000" w:themeColor="text1"/>
          <w:sz w:val="24"/>
          <w:szCs w:val="24"/>
        </w:rPr>
        <w:t>)</w:t>
      </w:r>
      <w:r w:rsidR="0004363B" w:rsidRPr="00F66D91">
        <w:rPr>
          <w:rFonts w:ascii="Times New Roman" w:hAnsi="Times New Roman" w:cs="Times New Roman"/>
          <w:color w:val="000000" w:themeColor="text1"/>
          <w:sz w:val="24"/>
          <w:szCs w:val="24"/>
        </w:rPr>
        <w:t xml:space="preserve"> </w:t>
      </w:r>
    </w:p>
    <w:p w:rsidR="0004363B" w:rsidRPr="00F66D91" w:rsidRDefault="0043247F" w:rsidP="00F66D91">
      <w:pPr>
        <w:spacing w:line="480" w:lineRule="auto"/>
        <w:rPr>
          <w:rFonts w:ascii="Times New Roman" w:hAnsi="Times New Roman" w:cs="Times New Roman"/>
          <w:b/>
          <w:color w:val="000000" w:themeColor="text1"/>
          <w:sz w:val="24"/>
          <w:szCs w:val="24"/>
        </w:rPr>
      </w:pPr>
      <w:r w:rsidRPr="00F66D91">
        <w:rPr>
          <w:rFonts w:ascii="Times New Roman" w:hAnsi="Times New Roman" w:cs="Times New Roman"/>
          <w:b/>
          <w:color w:val="000000" w:themeColor="text1"/>
          <w:sz w:val="24"/>
          <w:szCs w:val="24"/>
        </w:rPr>
        <w:t>Plan</w:t>
      </w:r>
    </w:p>
    <w:p w:rsidR="00CE7BE6" w:rsidRDefault="0043247F" w:rsidP="00F66D91">
      <w:pPr>
        <w:spacing w:line="480" w:lineRule="auto"/>
        <w:rPr>
          <w:rFonts w:ascii="Times New Roman" w:hAnsi="Times New Roman" w:cs="Times New Roman"/>
          <w:color w:val="000000" w:themeColor="text1"/>
          <w:sz w:val="24"/>
          <w:szCs w:val="24"/>
        </w:rPr>
      </w:pPr>
      <w:r w:rsidRPr="00F66D91">
        <w:rPr>
          <w:rFonts w:ascii="Times New Roman" w:hAnsi="Times New Roman" w:cs="Times New Roman"/>
          <w:b/>
          <w:color w:val="000000" w:themeColor="text1"/>
          <w:sz w:val="24"/>
          <w:szCs w:val="24"/>
        </w:rPr>
        <w:tab/>
      </w:r>
      <w:r w:rsidRPr="00F66D91">
        <w:rPr>
          <w:rFonts w:ascii="Times New Roman" w:hAnsi="Times New Roman" w:cs="Times New Roman"/>
          <w:color w:val="000000" w:themeColor="text1"/>
          <w:sz w:val="24"/>
          <w:szCs w:val="24"/>
        </w:rPr>
        <w:t>The best way for measuring high blood pressure is to have the blood pressure measured by a profession. A pressure cuff also known as sphygmo</w:t>
      </w:r>
      <w:r w:rsidR="00B41AFC" w:rsidRPr="00F66D91">
        <w:rPr>
          <w:rFonts w:ascii="Times New Roman" w:hAnsi="Times New Roman" w:cs="Times New Roman"/>
          <w:color w:val="000000" w:themeColor="text1"/>
          <w:sz w:val="24"/>
          <w:szCs w:val="24"/>
        </w:rPr>
        <w:t>mano</w:t>
      </w:r>
      <w:r w:rsidRPr="00F66D91">
        <w:rPr>
          <w:rFonts w:ascii="Times New Roman" w:hAnsi="Times New Roman" w:cs="Times New Roman"/>
          <w:color w:val="000000" w:themeColor="text1"/>
          <w:sz w:val="24"/>
          <w:szCs w:val="24"/>
        </w:rPr>
        <w:t>met</w:t>
      </w:r>
      <w:r w:rsidRPr="00F66D91">
        <w:rPr>
          <w:rFonts w:ascii="Times New Roman" w:hAnsi="Times New Roman" w:cs="Times New Roman"/>
          <w:color w:val="000000" w:themeColor="text1"/>
          <w:sz w:val="24"/>
          <w:szCs w:val="24"/>
        </w:rPr>
        <w:t xml:space="preserve">er </w:t>
      </w:r>
      <w:r w:rsidR="00B41AFC" w:rsidRPr="00F66D91">
        <w:rPr>
          <w:rFonts w:ascii="Times New Roman" w:hAnsi="Times New Roman" w:cs="Times New Roman"/>
          <w:color w:val="000000" w:themeColor="text1"/>
          <w:sz w:val="24"/>
          <w:szCs w:val="24"/>
        </w:rPr>
        <w:t xml:space="preserve">is used to take the reading of the blood pressure. This is because the blood pressure is recorded as two numbers which are systolic and diastolic. The recommended therapeutic treatment plan for hypertension is the lifestyle modifications such as quitting smoking, regular exercises and eating a diet which is healthier. This is a change in lifestyle as high blood pressure is associated with our lifestyles. Ms. Britney Watkins was </w:t>
      </w:r>
      <w:r w:rsidR="00C51CEF" w:rsidRPr="00F66D91">
        <w:rPr>
          <w:rFonts w:ascii="Times New Roman" w:hAnsi="Times New Roman" w:cs="Times New Roman"/>
          <w:color w:val="000000" w:themeColor="text1"/>
          <w:sz w:val="24"/>
          <w:szCs w:val="24"/>
        </w:rPr>
        <w:t>appropriate for a nurse practitioner as a provider as his case only involved physical examination which was comfortable for a nurse. However, there is no need for consultation or collaboration with another healthcare</w:t>
      </w:r>
      <w:r w:rsidR="0062575C" w:rsidRPr="00F66D91">
        <w:rPr>
          <w:rFonts w:ascii="Times New Roman" w:hAnsi="Times New Roman" w:cs="Times New Roman"/>
          <w:color w:val="000000" w:themeColor="text1"/>
          <w:sz w:val="24"/>
          <w:szCs w:val="24"/>
        </w:rPr>
        <w:t xml:space="preserve"> provider. </w:t>
      </w:r>
      <w:r w:rsidR="00F66D91">
        <w:rPr>
          <w:rFonts w:ascii="Times New Roman" w:hAnsi="Times New Roman" w:cs="Times New Roman"/>
          <w:color w:val="000000" w:themeColor="text1"/>
          <w:sz w:val="24"/>
          <w:szCs w:val="24"/>
        </w:rPr>
        <w:t>“</w:t>
      </w:r>
      <w:r w:rsidR="0062575C" w:rsidRPr="00F66D91">
        <w:rPr>
          <w:rFonts w:ascii="Times New Roman" w:hAnsi="Times New Roman" w:cs="Times New Roman"/>
          <w:color w:val="000000" w:themeColor="text1"/>
          <w:sz w:val="24"/>
          <w:szCs w:val="24"/>
        </w:rPr>
        <w:t>There have</w:t>
      </w:r>
      <w:r w:rsidR="00C51CEF" w:rsidRPr="00F66D91">
        <w:rPr>
          <w:rFonts w:ascii="Times New Roman" w:hAnsi="Times New Roman" w:cs="Times New Roman"/>
          <w:color w:val="000000" w:themeColor="text1"/>
          <w:sz w:val="24"/>
          <w:szCs w:val="24"/>
        </w:rPr>
        <w:t xml:space="preserve"> been campaigns educating people regarding the need for change in their lifestyles as this has contributed to many lifestyle diseases like hypertension in the United States.</w:t>
      </w:r>
      <w:r w:rsidR="00F66D91">
        <w:rPr>
          <w:rFonts w:ascii="Times New Roman" w:hAnsi="Times New Roman" w:cs="Times New Roman"/>
          <w:color w:val="000000" w:themeColor="text1"/>
          <w:sz w:val="24"/>
          <w:szCs w:val="24"/>
        </w:rPr>
        <w:t>” (</w:t>
      </w:r>
      <w:r w:rsidR="00F66D91" w:rsidRPr="00F66D91">
        <w:rPr>
          <w:rFonts w:ascii="Times New Roman" w:eastAsia="Arial Unicode MS" w:hAnsi="Times New Roman" w:cs="Times New Roman"/>
          <w:color w:val="000000"/>
          <w:sz w:val="24"/>
          <w:szCs w:val="24"/>
        </w:rPr>
        <w:t>In Artis</w:t>
      </w:r>
      <w:r w:rsidR="00F66D91">
        <w:rPr>
          <w:rFonts w:ascii="Times New Roman" w:eastAsia="Arial Unicode MS" w:hAnsi="Times New Roman" w:cs="Times New Roman"/>
          <w:color w:val="000000"/>
          <w:sz w:val="24"/>
          <w:szCs w:val="24"/>
        </w:rPr>
        <w:t>, 2018</w:t>
      </w:r>
      <w:r w:rsidR="00F66D91">
        <w:rPr>
          <w:rFonts w:ascii="Times New Roman" w:hAnsi="Times New Roman" w:cs="Times New Roman"/>
          <w:color w:val="000000" w:themeColor="text1"/>
          <w:sz w:val="24"/>
          <w:szCs w:val="24"/>
        </w:rPr>
        <w:t>)</w:t>
      </w:r>
      <w:r w:rsidR="0062575C" w:rsidRPr="00F66D91">
        <w:rPr>
          <w:rFonts w:ascii="Times New Roman" w:hAnsi="Times New Roman" w:cs="Times New Roman"/>
          <w:color w:val="000000" w:themeColor="text1"/>
          <w:sz w:val="24"/>
          <w:szCs w:val="24"/>
        </w:rPr>
        <w:t xml:space="preserve"> </w:t>
      </w:r>
    </w:p>
    <w:p w:rsidR="00925694" w:rsidRPr="00F66D91" w:rsidRDefault="0062575C" w:rsidP="00CE7BE6">
      <w:pPr>
        <w:spacing w:line="480" w:lineRule="auto"/>
        <w:ind w:firstLine="720"/>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Ms. Bri</w:t>
      </w:r>
      <w:r w:rsidR="00D61AD4">
        <w:rPr>
          <w:rFonts w:ascii="Times New Roman" w:hAnsi="Times New Roman" w:cs="Times New Roman"/>
          <w:color w:val="000000" w:themeColor="text1"/>
          <w:sz w:val="24"/>
          <w:szCs w:val="24"/>
        </w:rPr>
        <w:t>tney Watkins has fully understoo</w:t>
      </w:r>
      <w:r w:rsidRPr="00F66D91">
        <w:rPr>
          <w:rFonts w:ascii="Times New Roman" w:hAnsi="Times New Roman" w:cs="Times New Roman"/>
          <w:color w:val="000000" w:themeColor="text1"/>
          <w:sz w:val="24"/>
          <w:szCs w:val="24"/>
        </w:rPr>
        <w:t>d this and has been changing her way of lifestyle. In the community, there are many resources available in the care provided for her such as a public gym for older people and therapeutic lessons to cater to the sa</w:t>
      </w:r>
      <w:r w:rsidR="00362619" w:rsidRPr="00F66D91">
        <w:rPr>
          <w:rFonts w:ascii="Times New Roman" w:hAnsi="Times New Roman" w:cs="Times New Roman"/>
          <w:color w:val="000000" w:themeColor="text1"/>
          <w:sz w:val="24"/>
          <w:szCs w:val="24"/>
        </w:rPr>
        <w:t>me that is available. This patient is referred to the diet unit led by Dr. Kut to get the best diet for reducing high blood pressure.</w:t>
      </w:r>
      <w:r w:rsidR="003F469E" w:rsidRPr="00F66D91">
        <w:rPr>
          <w:rFonts w:ascii="Times New Roman" w:hAnsi="Times New Roman" w:cs="Times New Roman"/>
          <w:color w:val="000000" w:themeColor="text1"/>
          <w:sz w:val="24"/>
          <w:szCs w:val="24"/>
        </w:rPr>
        <w:t xml:space="preserve"> The target date is to re-evaluate the results of the plan and the follow-up is 22/10/2020.</w:t>
      </w:r>
      <w:r w:rsidR="00C51CEF" w:rsidRPr="00F66D91">
        <w:rPr>
          <w:rFonts w:ascii="Times New Roman" w:hAnsi="Times New Roman" w:cs="Times New Roman"/>
          <w:color w:val="000000" w:themeColor="text1"/>
          <w:sz w:val="24"/>
          <w:szCs w:val="24"/>
        </w:rPr>
        <w:t xml:space="preserve"> </w:t>
      </w:r>
    </w:p>
    <w:p w:rsidR="00856A23" w:rsidRPr="00F66D91" w:rsidRDefault="00856A23" w:rsidP="00F66D91">
      <w:pPr>
        <w:spacing w:line="480" w:lineRule="auto"/>
        <w:rPr>
          <w:rFonts w:ascii="Times New Roman" w:hAnsi="Times New Roman" w:cs="Times New Roman"/>
          <w:color w:val="000000" w:themeColor="text1"/>
          <w:sz w:val="24"/>
          <w:szCs w:val="24"/>
        </w:rPr>
      </w:pPr>
    </w:p>
    <w:p w:rsidR="00856A23" w:rsidRPr="00F66D91" w:rsidRDefault="00856A23" w:rsidP="00F66D91">
      <w:pPr>
        <w:spacing w:line="480" w:lineRule="auto"/>
        <w:rPr>
          <w:rFonts w:ascii="Times New Roman" w:hAnsi="Times New Roman" w:cs="Times New Roman"/>
          <w:color w:val="000000" w:themeColor="text1"/>
          <w:sz w:val="24"/>
          <w:szCs w:val="24"/>
        </w:rPr>
      </w:pPr>
    </w:p>
    <w:p w:rsidR="00856A23" w:rsidRPr="00F66D91" w:rsidRDefault="00856A23" w:rsidP="00F66D91">
      <w:pPr>
        <w:spacing w:line="480" w:lineRule="auto"/>
        <w:rPr>
          <w:rFonts w:ascii="Times New Roman" w:hAnsi="Times New Roman" w:cs="Times New Roman"/>
          <w:color w:val="000000" w:themeColor="text1"/>
          <w:sz w:val="24"/>
          <w:szCs w:val="24"/>
        </w:rPr>
      </w:pPr>
    </w:p>
    <w:p w:rsidR="00856A23" w:rsidRPr="00F66D91" w:rsidRDefault="0043247F" w:rsidP="00F66D91">
      <w:pPr>
        <w:spacing w:line="480" w:lineRule="auto"/>
        <w:jc w:val="center"/>
        <w:rPr>
          <w:rFonts w:ascii="Times New Roman" w:hAnsi="Times New Roman" w:cs="Times New Roman"/>
          <w:color w:val="000000" w:themeColor="text1"/>
          <w:sz w:val="24"/>
          <w:szCs w:val="24"/>
        </w:rPr>
      </w:pPr>
      <w:r w:rsidRPr="00F66D91">
        <w:rPr>
          <w:rFonts w:ascii="Times New Roman" w:hAnsi="Times New Roman" w:cs="Times New Roman"/>
          <w:color w:val="000000" w:themeColor="text1"/>
          <w:sz w:val="24"/>
          <w:szCs w:val="24"/>
        </w:rPr>
        <w:t>References</w:t>
      </w:r>
    </w:p>
    <w:p w:rsidR="003F469E" w:rsidRPr="00F66D91" w:rsidRDefault="0043247F" w:rsidP="00F66D91">
      <w:pPr>
        <w:spacing w:line="480" w:lineRule="auto"/>
        <w:rPr>
          <w:rFonts w:ascii="Times New Roman" w:hAnsi="Times New Roman" w:cs="Times New Roman"/>
          <w:color w:val="222222"/>
          <w:sz w:val="24"/>
          <w:szCs w:val="24"/>
          <w:shd w:val="clear" w:color="auto" w:fill="FFFFFF"/>
        </w:rPr>
      </w:pPr>
      <w:r w:rsidRPr="00F66D91">
        <w:rPr>
          <w:rFonts w:ascii="Times New Roman" w:hAnsi="Times New Roman" w:cs="Times New Roman"/>
          <w:color w:val="222222"/>
          <w:sz w:val="24"/>
          <w:szCs w:val="24"/>
          <w:shd w:val="clear" w:color="auto" w:fill="FFFFFF"/>
        </w:rPr>
        <w:t>Muntner, P., Carey, R. M., Gidding, S., Jones, D. W., Taler, S. J., Wright, J. T., &amp;</w:t>
      </w:r>
      <w:r w:rsidRPr="00F66D91">
        <w:rPr>
          <w:rFonts w:ascii="Times New Roman" w:hAnsi="Times New Roman" w:cs="Times New Roman"/>
          <w:color w:val="222222"/>
          <w:sz w:val="24"/>
          <w:szCs w:val="24"/>
          <w:shd w:val="clear" w:color="auto" w:fill="FFFFFF"/>
        </w:rPr>
        <w:t xml:space="preserve"> Whelton, P. K. (2018). Potential US population impact of the 2017 ACC/AHA high blood pressure guideline. </w:t>
      </w:r>
      <w:r w:rsidRPr="00F66D91">
        <w:rPr>
          <w:rFonts w:ascii="Times New Roman" w:hAnsi="Times New Roman" w:cs="Times New Roman"/>
          <w:i/>
          <w:iCs/>
          <w:color w:val="222222"/>
          <w:sz w:val="24"/>
          <w:szCs w:val="24"/>
          <w:shd w:val="clear" w:color="auto" w:fill="FFFFFF"/>
        </w:rPr>
        <w:t>Journal of the American College of Cardiology</w:t>
      </w:r>
      <w:r w:rsidRPr="00F66D91">
        <w:rPr>
          <w:rFonts w:ascii="Times New Roman" w:hAnsi="Times New Roman" w:cs="Times New Roman"/>
          <w:color w:val="222222"/>
          <w:sz w:val="24"/>
          <w:szCs w:val="24"/>
          <w:shd w:val="clear" w:color="auto" w:fill="FFFFFF"/>
        </w:rPr>
        <w:t>, </w:t>
      </w:r>
      <w:r w:rsidRPr="00F66D91">
        <w:rPr>
          <w:rFonts w:ascii="Times New Roman" w:hAnsi="Times New Roman" w:cs="Times New Roman"/>
          <w:i/>
          <w:iCs/>
          <w:color w:val="222222"/>
          <w:sz w:val="24"/>
          <w:szCs w:val="24"/>
          <w:shd w:val="clear" w:color="auto" w:fill="FFFFFF"/>
        </w:rPr>
        <w:t>71</w:t>
      </w:r>
      <w:r w:rsidRPr="00F66D91">
        <w:rPr>
          <w:rFonts w:ascii="Times New Roman" w:hAnsi="Times New Roman" w:cs="Times New Roman"/>
          <w:color w:val="222222"/>
          <w:sz w:val="24"/>
          <w:szCs w:val="24"/>
          <w:shd w:val="clear" w:color="auto" w:fill="FFFFFF"/>
        </w:rPr>
        <w:t>(2), 109-118.</w:t>
      </w:r>
    </w:p>
    <w:p w:rsidR="00F66D91" w:rsidRPr="00F66D91" w:rsidRDefault="0043247F" w:rsidP="00F66D91">
      <w:pPr>
        <w:pBdr>
          <w:bottom w:val="single" w:sz="6" w:space="1" w:color="auto"/>
        </w:pBdr>
        <w:spacing w:after="0" w:line="480" w:lineRule="auto"/>
        <w:jc w:val="center"/>
        <w:rPr>
          <w:rFonts w:ascii="Times New Roman" w:eastAsia="Times New Roman" w:hAnsi="Times New Roman" w:cs="Times New Roman"/>
          <w:vanish/>
          <w:sz w:val="24"/>
          <w:szCs w:val="24"/>
        </w:rPr>
      </w:pPr>
      <w:r w:rsidRPr="00F66D91">
        <w:rPr>
          <w:rFonts w:ascii="Times New Roman" w:eastAsia="Times New Roman" w:hAnsi="Times New Roman" w:cs="Times New Roman"/>
          <w:vanish/>
          <w:sz w:val="24"/>
          <w:szCs w:val="24"/>
        </w:rPr>
        <w:t>Top of Form</w:t>
      </w:r>
    </w:p>
    <w:p w:rsidR="00F66D91" w:rsidRPr="00F66D91" w:rsidRDefault="0043247F" w:rsidP="00F66D91">
      <w:pPr>
        <w:shd w:val="clear" w:color="auto" w:fill="FFFFFF"/>
        <w:spacing w:after="0" w:line="480" w:lineRule="auto"/>
        <w:rPr>
          <w:rFonts w:ascii="Times New Roman" w:eastAsia="Arial Unicode MS" w:hAnsi="Times New Roman" w:cs="Times New Roman"/>
          <w:color w:val="000000"/>
          <w:sz w:val="24"/>
          <w:szCs w:val="24"/>
        </w:rPr>
      </w:pPr>
      <w:r w:rsidRPr="00F66D91">
        <w:rPr>
          <w:rFonts w:ascii="Times New Roman" w:eastAsia="Arial Unicode MS" w:hAnsi="Times New Roman" w:cs="Times New Roman"/>
          <w:color w:val="000000"/>
          <w:sz w:val="24"/>
          <w:szCs w:val="24"/>
        </w:rPr>
        <w:t>Nkporbu, A. K., &amp; Stanley, P. C. (September 14, 2016). Psychiatric Comorbid</w:t>
      </w:r>
      <w:r w:rsidRPr="00F66D91">
        <w:rPr>
          <w:rFonts w:ascii="Times New Roman" w:eastAsia="Arial Unicode MS" w:hAnsi="Times New Roman" w:cs="Times New Roman"/>
          <w:color w:val="000000"/>
          <w:sz w:val="24"/>
          <w:szCs w:val="24"/>
        </w:rPr>
        <w:t>ity in Essential Hypertension.</w:t>
      </w:r>
    </w:p>
    <w:p w:rsidR="00F66D91" w:rsidRPr="00F66D91" w:rsidRDefault="0043247F" w:rsidP="00F66D91">
      <w:pPr>
        <w:pBdr>
          <w:top w:val="single" w:sz="6" w:space="1" w:color="auto"/>
        </w:pBdr>
        <w:spacing w:after="0" w:line="480" w:lineRule="auto"/>
        <w:jc w:val="center"/>
        <w:rPr>
          <w:rFonts w:ascii="Times New Roman" w:eastAsia="Times New Roman" w:hAnsi="Times New Roman" w:cs="Times New Roman"/>
          <w:vanish/>
          <w:sz w:val="24"/>
          <w:szCs w:val="24"/>
        </w:rPr>
      </w:pPr>
      <w:r w:rsidRPr="00F66D91">
        <w:rPr>
          <w:rFonts w:ascii="Times New Roman" w:eastAsia="Times New Roman" w:hAnsi="Times New Roman" w:cs="Times New Roman"/>
          <w:vanish/>
          <w:sz w:val="24"/>
          <w:szCs w:val="24"/>
        </w:rPr>
        <w:t>Bottom of Form</w:t>
      </w:r>
    </w:p>
    <w:p w:rsidR="00F66D91" w:rsidRPr="00F66D91" w:rsidRDefault="0043247F" w:rsidP="00F66D91">
      <w:pPr>
        <w:pBdr>
          <w:bottom w:val="single" w:sz="6" w:space="1" w:color="auto"/>
        </w:pBdr>
        <w:spacing w:after="0" w:line="480" w:lineRule="auto"/>
        <w:jc w:val="center"/>
        <w:rPr>
          <w:rFonts w:ascii="Times New Roman" w:eastAsia="Times New Roman" w:hAnsi="Times New Roman" w:cs="Times New Roman"/>
          <w:vanish/>
          <w:sz w:val="24"/>
          <w:szCs w:val="24"/>
        </w:rPr>
      </w:pPr>
      <w:r w:rsidRPr="00F66D91">
        <w:rPr>
          <w:rFonts w:ascii="Times New Roman" w:eastAsia="Times New Roman" w:hAnsi="Times New Roman" w:cs="Times New Roman"/>
          <w:vanish/>
          <w:sz w:val="24"/>
          <w:szCs w:val="24"/>
        </w:rPr>
        <w:t>Top of Form</w:t>
      </w:r>
    </w:p>
    <w:p w:rsidR="00F66D91" w:rsidRPr="00F66D91" w:rsidRDefault="0043247F" w:rsidP="00F66D91">
      <w:pPr>
        <w:shd w:val="clear" w:color="auto" w:fill="FFFFFF"/>
        <w:spacing w:after="0" w:line="480" w:lineRule="auto"/>
        <w:rPr>
          <w:rFonts w:ascii="Times New Roman" w:eastAsia="Arial Unicode MS" w:hAnsi="Times New Roman" w:cs="Times New Roman"/>
          <w:color w:val="000000"/>
          <w:sz w:val="24"/>
          <w:szCs w:val="24"/>
        </w:rPr>
      </w:pPr>
      <w:r w:rsidRPr="00F66D91">
        <w:rPr>
          <w:rFonts w:ascii="Times New Roman" w:eastAsia="Arial Unicode MS" w:hAnsi="Times New Roman" w:cs="Times New Roman"/>
          <w:color w:val="000000"/>
          <w:sz w:val="24"/>
          <w:szCs w:val="24"/>
        </w:rPr>
        <w:t>MacGregor, G. A., &amp; Stowasser, M. (2016). </w:t>
      </w:r>
      <w:r w:rsidRPr="00F66D91">
        <w:rPr>
          <w:rFonts w:ascii="Times New Roman" w:eastAsia="Arial Unicode MS" w:hAnsi="Times New Roman" w:cs="Times New Roman"/>
          <w:i/>
          <w:iCs/>
          <w:color w:val="000000"/>
          <w:sz w:val="24"/>
          <w:szCs w:val="24"/>
        </w:rPr>
        <w:t>Fast Facts: Hypertension</w:t>
      </w:r>
      <w:r w:rsidRPr="00F66D91">
        <w:rPr>
          <w:rFonts w:ascii="Times New Roman" w:eastAsia="Arial Unicode MS" w:hAnsi="Times New Roman" w:cs="Times New Roman"/>
          <w:color w:val="000000"/>
          <w:sz w:val="24"/>
          <w:szCs w:val="24"/>
        </w:rPr>
        <w:t>.</w:t>
      </w:r>
    </w:p>
    <w:p w:rsidR="00F66D91" w:rsidRPr="00F66D91" w:rsidRDefault="0043247F" w:rsidP="00F66D91">
      <w:pPr>
        <w:pBdr>
          <w:top w:val="single" w:sz="6" w:space="1" w:color="auto"/>
        </w:pBdr>
        <w:spacing w:after="0" w:line="480" w:lineRule="auto"/>
        <w:jc w:val="center"/>
        <w:rPr>
          <w:rFonts w:ascii="Times New Roman" w:eastAsia="Times New Roman" w:hAnsi="Times New Roman" w:cs="Times New Roman"/>
          <w:vanish/>
          <w:sz w:val="24"/>
          <w:szCs w:val="24"/>
        </w:rPr>
      </w:pPr>
      <w:r w:rsidRPr="00F66D91">
        <w:rPr>
          <w:rFonts w:ascii="Times New Roman" w:eastAsia="Times New Roman" w:hAnsi="Times New Roman" w:cs="Times New Roman"/>
          <w:vanish/>
          <w:sz w:val="24"/>
          <w:szCs w:val="24"/>
        </w:rPr>
        <w:t>Bottom of Form</w:t>
      </w:r>
    </w:p>
    <w:p w:rsidR="00F66D91" w:rsidRPr="00F66D91" w:rsidRDefault="0043247F" w:rsidP="00F66D91">
      <w:pPr>
        <w:pBdr>
          <w:bottom w:val="single" w:sz="6" w:space="1" w:color="auto"/>
        </w:pBdr>
        <w:spacing w:after="0" w:line="480" w:lineRule="auto"/>
        <w:jc w:val="center"/>
        <w:rPr>
          <w:rFonts w:ascii="Times New Roman" w:eastAsia="Times New Roman" w:hAnsi="Times New Roman" w:cs="Times New Roman"/>
          <w:vanish/>
          <w:sz w:val="24"/>
          <w:szCs w:val="24"/>
        </w:rPr>
      </w:pPr>
      <w:r w:rsidRPr="00F66D91">
        <w:rPr>
          <w:rFonts w:ascii="Times New Roman" w:eastAsia="Times New Roman" w:hAnsi="Times New Roman" w:cs="Times New Roman"/>
          <w:vanish/>
          <w:sz w:val="24"/>
          <w:szCs w:val="24"/>
        </w:rPr>
        <w:t>Top of Form</w:t>
      </w:r>
    </w:p>
    <w:p w:rsidR="00F66D91" w:rsidRPr="00F66D91" w:rsidRDefault="0043247F" w:rsidP="00F66D91">
      <w:pPr>
        <w:shd w:val="clear" w:color="auto" w:fill="FFFFFF"/>
        <w:spacing w:after="0" w:line="480" w:lineRule="auto"/>
        <w:rPr>
          <w:rFonts w:ascii="Times New Roman" w:eastAsia="Arial Unicode MS" w:hAnsi="Times New Roman" w:cs="Times New Roman"/>
          <w:color w:val="000000"/>
          <w:sz w:val="24"/>
          <w:szCs w:val="24"/>
        </w:rPr>
      </w:pPr>
      <w:r w:rsidRPr="00F66D91">
        <w:rPr>
          <w:rFonts w:ascii="Times New Roman" w:eastAsia="Arial Unicode MS" w:hAnsi="Times New Roman" w:cs="Times New Roman"/>
          <w:color w:val="000000"/>
          <w:sz w:val="24"/>
          <w:szCs w:val="24"/>
        </w:rPr>
        <w:t>In Artis, A. S. (2018). </w:t>
      </w:r>
      <w:r w:rsidRPr="00F66D91">
        <w:rPr>
          <w:rFonts w:ascii="Times New Roman" w:eastAsia="Arial Unicode MS" w:hAnsi="Times New Roman" w:cs="Times New Roman"/>
          <w:i/>
          <w:iCs/>
          <w:color w:val="000000"/>
          <w:sz w:val="24"/>
          <w:szCs w:val="24"/>
        </w:rPr>
        <w:t>Blood pressure -: From bench to bed</w:t>
      </w:r>
      <w:r w:rsidRPr="00F66D91">
        <w:rPr>
          <w:rFonts w:ascii="Times New Roman" w:eastAsia="Arial Unicode MS" w:hAnsi="Times New Roman" w:cs="Times New Roman"/>
          <w:color w:val="000000"/>
          <w:sz w:val="24"/>
          <w:szCs w:val="24"/>
        </w:rPr>
        <w:t>.</w:t>
      </w:r>
    </w:p>
    <w:p w:rsidR="00F66D91" w:rsidRPr="00F66D91" w:rsidRDefault="0043247F" w:rsidP="00F66D91">
      <w:pPr>
        <w:pBdr>
          <w:top w:val="single" w:sz="6" w:space="1" w:color="auto"/>
        </w:pBdr>
        <w:spacing w:after="0" w:line="480" w:lineRule="auto"/>
        <w:jc w:val="center"/>
        <w:rPr>
          <w:rFonts w:ascii="Times New Roman" w:eastAsia="Times New Roman" w:hAnsi="Times New Roman" w:cs="Times New Roman"/>
          <w:vanish/>
          <w:sz w:val="24"/>
          <w:szCs w:val="24"/>
        </w:rPr>
      </w:pPr>
      <w:r w:rsidRPr="00F66D91">
        <w:rPr>
          <w:rFonts w:ascii="Times New Roman" w:eastAsia="Times New Roman" w:hAnsi="Times New Roman" w:cs="Times New Roman"/>
          <w:vanish/>
          <w:sz w:val="24"/>
          <w:szCs w:val="24"/>
        </w:rPr>
        <w:t>Bottom of Form</w:t>
      </w:r>
    </w:p>
    <w:p w:rsidR="00F66D91" w:rsidRPr="00F66D91" w:rsidRDefault="00F66D91" w:rsidP="00F66D91">
      <w:pPr>
        <w:spacing w:line="480" w:lineRule="auto"/>
        <w:rPr>
          <w:rFonts w:ascii="Times New Roman" w:hAnsi="Times New Roman" w:cs="Times New Roman"/>
          <w:color w:val="000000" w:themeColor="text1"/>
          <w:sz w:val="24"/>
          <w:szCs w:val="24"/>
        </w:rPr>
      </w:pPr>
    </w:p>
    <w:sectPr w:rsidR="00F66D91" w:rsidRPr="00F66D91" w:rsidSect="00362619">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47F" w:rsidRDefault="0043247F" w:rsidP="00077CD7">
      <w:pPr>
        <w:spacing w:after="0" w:line="240" w:lineRule="auto"/>
      </w:pPr>
      <w:r>
        <w:separator/>
      </w:r>
    </w:p>
  </w:endnote>
  <w:endnote w:type="continuationSeparator" w:id="1">
    <w:p w:rsidR="0043247F" w:rsidRDefault="0043247F" w:rsidP="00077C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47F" w:rsidRDefault="0043247F" w:rsidP="00077CD7">
      <w:pPr>
        <w:spacing w:after="0" w:line="240" w:lineRule="auto"/>
      </w:pPr>
      <w:r>
        <w:separator/>
      </w:r>
    </w:p>
  </w:footnote>
  <w:footnote w:type="continuationSeparator" w:id="1">
    <w:p w:rsidR="0043247F" w:rsidRDefault="0043247F" w:rsidP="00077C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619" w:rsidRPr="00856A23" w:rsidRDefault="0043247F">
    <w:pPr>
      <w:pStyle w:val="Header"/>
      <w:jc w:val="right"/>
      <w:rPr>
        <w:rFonts w:ascii="Times New Roman" w:hAnsi="Times New Roman" w:cs="Times New Roman"/>
        <w:sz w:val="24"/>
        <w:szCs w:val="24"/>
      </w:rPr>
    </w:pPr>
    <w:r w:rsidRPr="00856A23">
      <w:rPr>
        <w:rFonts w:ascii="Times New Roman" w:hAnsi="Times New Roman" w:cs="Times New Roman"/>
        <w:sz w:val="24"/>
        <w:szCs w:val="24"/>
      </w:rPr>
      <w:t>HEALTHCARE</w:t>
    </w:r>
    <w:r w:rsidRPr="00856A23">
      <w:rPr>
        <w:rFonts w:ascii="Times New Roman" w:hAnsi="Times New Roman" w:cs="Times New Roman"/>
        <w:sz w:val="24"/>
        <w:szCs w:val="24"/>
      </w:rPr>
      <w:tab/>
    </w:r>
    <w:r w:rsidRPr="00856A23">
      <w:rPr>
        <w:rFonts w:ascii="Times New Roman" w:hAnsi="Times New Roman" w:cs="Times New Roman"/>
        <w:sz w:val="24"/>
        <w:szCs w:val="24"/>
      </w:rPr>
      <w:tab/>
    </w:r>
    <w:sdt>
      <w:sdtPr>
        <w:rPr>
          <w:rFonts w:ascii="Times New Roman" w:hAnsi="Times New Roman" w:cs="Times New Roman"/>
          <w:sz w:val="24"/>
          <w:szCs w:val="24"/>
        </w:rPr>
        <w:id w:val="168282594"/>
        <w:docPartObj>
          <w:docPartGallery w:val="Page Numbers (Top of Page)"/>
          <w:docPartUnique/>
        </w:docPartObj>
      </w:sdtPr>
      <w:sdtContent>
        <w:r w:rsidR="00077CD7" w:rsidRPr="00856A23">
          <w:rPr>
            <w:rFonts w:ascii="Times New Roman" w:hAnsi="Times New Roman" w:cs="Times New Roman"/>
            <w:sz w:val="24"/>
            <w:szCs w:val="24"/>
          </w:rPr>
          <w:fldChar w:fldCharType="begin"/>
        </w:r>
        <w:r w:rsidRPr="00856A23">
          <w:rPr>
            <w:rFonts w:ascii="Times New Roman" w:hAnsi="Times New Roman" w:cs="Times New Roman"/>
            <w:sz w:val="24"/>
            <w:szCs w:val="24"/>
          </w:rPr>
          <w:instrText xml:space="preserve"> PAGE   \* MERGEFORMAT </w:instrText>
        </w:r>
        <w:r w:rsidR="00077CD7" w:rsidRPr="00856A23">
          <w:rPr>
            <w:rFonts w:ascii="Times New Roman" w:hAnsi="Times New Roman" w:cs="Times New Roman"/>
            <w:sz w:val="24"/>
            <w:szCs w:val="24"/>
          </w:rPr>
          <w:fldChar w:fldCharType="separate"/>
        </w:r>
        <w:r w:rsidR="00D61AD4">
          <w:rPr>
            <w:rFonts w:ascii="Times New Roman" w:hAnsi="Times New Roman" w:cs="Times New Roman"/>
            <w:noProof/>
            <w:sz w:val="24"/>
            <w:szCs w:val="24"/>
          </w:rPr>
          <w:t>5</w:t>
        </w:r>
        <w:r w:rsidR="00077CD7" w:rsidRPr="00856A23">
          <w:rPr>
            <w:rFonts w:ascii="Times New Roman" w:hAnsi="Times New Roman" w:cs="Times New Roman"/>
            <w:sz w:val="24"/>
            <w:szCs w:val="24"/>
          </w:rPr>
          <w:fldChar w:fldCharType="end"/>
        </w:r>
      </w:sdtContent>
    </w:sdt>
  </w:p>
  <w:p w:rsidR="00362619" w:rsidRPr="00856A23" w:rsidRDefault="0036261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23" w:rsidRPr="00856A23" w:rsidRDefault="0043247F">
    <w:pPr>
      <w:pStyle w:val="Header"/>
      <w:jc w:val="right"/>
      <w:rPr>
        <w:rFonts w:ascii="Times New Roman" w:hAnsi="Times New Roman" w:cs="Times New Roman"/>
        <w:sz w:val="24"/>
        <w:szCs w:val="24"/>
      </w:rPr>
    </w:pPr>
    <w:r w:rsidRPr="00856A23">
      <w:rPr>
        <w:rFonts w:ascii="Times New Roman" w:hAnsi="Times New Roman" w:cs="Times New Roman"/>
        <w:sz w:val="24"/>
        <w:szCs w:val="24"/>
      </w:rPr>
      <w:t>Running Head: HEALTHCARE</w:t>
    </w:r>
    <w:r w:rsidRPr="00856A23">
      <w:rPr>
        <w:rFonts w:ascii="Times New Roman" w:hAnsi="Times New Roman" w:cs="Times New Roman"/>
        <w:sz w:val="24"/>
        <w:szCs w:val="24"/>
      </w:rPr>
      <w:tab/>
    </w:r>
    <w:r w:rsidRPr="00856A23">
      <w:rPr>
        <w:rFonts w:ascii="Times New Roman" w:hAnsi="Times New Roman" w:cs="Times New Roman"/>
        <w:sz w:val="24"/>
        <w:szCs w:val="24"/>
      </w:rPr>
      <w:tab/>
    </w:r>
    <w:sdt>
      <w:sdtPr>
        <w:rPr>
          <w:rFonts w:ascii="Times New Roman" w:hAnsi="Times New Roman" w:cs="Times New Roman"/>
          <w:sz w:val="24"/>
          <w:szCs w:val="24"/>
        </w:rPr>
        <w:id w:val="168282608"/>
        <w:docPartObj>
          <w:docPartGallery w:val="Page Numbers (Top of Page)"/>
          <w:docPartUnique/>
        </w:docPartObj>
      </w:sdtPr>
      <w:sdtContent>
        <w:r w:rsidR="00077CD7" w:rsidRPr="00856A23">
          <w:rPr>
            <w:rFonts w:ascii="Times New Roman" w:hAnsi="Times New Roman" w:cs="Times New Roman"/>
            <w:sz w:val="24"/>
            <w:szCs w:val="24"/>
          </w:rPr>
          <w:fldChar w:fldCharType="begin"/>
        </w:r>
        <w:r w:rsidRPr="00856A23">
          <w:rPr>
            <w:rFonts w:ascii="Times New Roman" w:hAnsi="Times New Roman" w:cs="Times New Roman"/>
            <w:sz w:val="24"/>
            <w:szCs w:val="24"/>
          </w:rPr>
          <w:instrText xml:space="preserve"> PAGE   \* MERGEFORMAT </w:instrText>
        </w:r>
        <w:r w:rsidR="00077CD7" w:rsidRPr="00856A23">
          <w:rPr>
            <w:rFonts w:ascii="Times New Roman" w:hAnsi="Times New Roman" w:cs="Times New Roman"/>
            <w:sz w:val="24"/>
            <w:szCs w:val="24"/>
          </w:rPr>
          <w:fldChar w:fldCharType="separate"/>
        </w:r>
        <w:r w:rsidR="00CE7BE6">
          <w:rPr>
            <w:rFonts w:ascii="Times New Roman" w:hAnsi="Times New Roman" w:cs="Times New Roman"/>
            <w:noProof/>
            <w:sz w:val="24"/>
            <w:szCs w:val="24"/>
          </w:rPr>
          <w:t>1</w:t>
        </w:r>
        <w:r w:rsidR="00077CD7" w:rsidRPr="00856A23">
          <w:rPr>
            <w:rFonts w:ascii="Times New Roman" w:hAnsi="Times New Roman" w:cs="Times New Roman"/>
            <w:sz w:val="24"/>
            <w:szCs w:val="24"/>
          </w:rPr>
          <w:fldChar w:fldCharType="end"/>
        </w:r>
      </w:sdtContent>
    </w:sdt>
  </w:p>
  <w:p w:rsidR="00362619" w:rsidRPr="00856A23" w:rsidRDefault="0036261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B76B5C"/>
    <w:rsid w:val="00014CCC"/>
    <w:rsid w:val="000312AD"/>
    <w:rsid w:val="0004363B"/>
    <w:rsid w:val="00077CD7"/>
    <w:rsid w:val="00092C2F"/>
    <w:rsid w:val="000D1E52"/>
    <w:rsid w:val="00106039"/>
    <w:rsid w:val="00195540"/>
    <w:rsid w:val="002B6744"/>
    <w:rsid w:val="00340B49"/>
    <w:rsid w:val="00362619"/>
    <w:rsid w:val="003A08D6"/>
    <w:rsid w:val="003F469E"/>
    <w:rsid w:val="0043247F"/>
    <w:rsid w:val="00472C76"/>
    <w:rsid w:val="0062575C"/>
    <w:rsid w:val="00695D5C"/>
    <w:rsid w:val="006A6471"/>
    <w:rsid w:val="006E2209"/>
    <w:rsid w:val="00856A23"/>
    <w:rsid w:val="00925694"/>
    <w:rsid w:val="00A23356"/>
    <w:rsid w:val="00AA26EE"/>
    <w:rsid w:val="00B07AA7"/>
    <w:rsid w:val="00B41AFC"/>
    <w:rsid w:val="00B6466F"/>
    <w:rsid w:val="00B76B5C"/>
    <w:rsid w:val="00B9081C"/>
    <w:rsid w:val="00BA7345"/>
    <w:rsid w:val="00BE5BE5"/>
    <w:rsid w:val="00C51CEF"/>
    <w:rsid w:val="00CE7BE6"/>
    <w:rsid w:val="00D61AD4"/>
    <w:rsid w:val="00DA09FF"/>
    <w:rsid w:val="00F4338F"/>
    <w:rsid w:val="00F5031B"/>
    <w:rsid w:val="00F66D91"/>
    <w:rsid w:val="00F711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554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62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619"/>
  </w:style>
  <w:style w:type="paragraph" w:styleId="Footer">
    <w:name w:val="footer"/>
    <w:basedOn w:val="Normal"/>
    <w:link w:val="FooterChar"/>
    <w:uiPriority w:val="99"/>
    <w:semiHidden/>
    <w:unhideWhenUsed/>
    <w:rsid w:val="003626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2619"/>
  </w:style>
  <w:style w:type="paragraph" w:styleId="z-TopofForm">
    <w:name w:val="HTML Top of Form"/>
    <w:basedOn w:val="Normal"/>
    <w:next w:val="Normal"/>
    <w:link w:val="z-TopofFormChar"/>
    <w:hidden/>
    <w:uiPriority w:val="99"/>
    <w:semiHidden/>
    <w:unhideWhenUsed/>
    <w:rsid w:val="00F66D9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66D9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66D9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66D91"/>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4</cp:revision>
  <dcterms:created xsi:type="dcterms:W3CDTF">2020-07-24T13:18:00Z</dcterms:created>
  <dcterms:modified xsi:type="dcterms:W3CDTF">2020-07-24T13:18:00Z</dcterms:modified>
</cp:coreProperties>
</file>